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59DD" w14:textId="77777777" w:rsidR="002965B0" w:rsidRDefault="002965B0"/>
    <w:sectPr w:rsidR="002965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B0"/>
    <w:rsid w:val="002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6974E"/>
  <w15:chartTrackingRefBased/>
  <w15:docId w15:val="{10C62186-898A-A74E-BD29-094F870A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MONTA�EZ ALVAREZ</dc:creator>
  <cp:keywords/>
  <dc:description/>
  <cp:lastModifiedBy>SANTIAGO MONTA�EZ ALVAREZ</cp:lastModifiedBy>
  <cp:revision>1</cp:revision>
  <dcterms:created xsi:type="dcterms:W3CDTF">2023-06-02T03:32:00Z</dcterms:created>
  <dcterms:modified xsi:type="dcterms:W3CDTF">2023-06-02T03:32:00Z</dcterms:modified>
</cp:coreProperties>
</file>